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AF3" w:rsidRDefault="00696AF3" w:rsidP="00696AF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Педагогикалық кеңес шешімі бойынша жалпы білім беретін мектептердегі білім алушылардың жекелеген санаттарына тегін және жеңілдетілген тамақтандыруды ұйымдастыру туралы </w:t>
      </w:r>
    </w:p>
    <w:p w:rsidR="00696AF3" w:rsidRDefault="00696AF3" w:rsidP="00696AF3">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Анықтамасы</w:t>
      </w:r>
    </w:p>
    <w:p w:rsidR="00696AF3" w:rsidRDefault="00696AF3" w:rsidP="00696AF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696AF3" w:rsidRDefault="00696AF3" w:rsidP="00696AF3">
      <w:pPr>
        <w:pStyle w:val="a3"/>
        <w:tabs>
          <w:tab w:val="left" w:pos="2618"/>
        </w:tabs>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2024 жылдың 2 қыркүйектен  айынан бастап әлеуметтік аз қамтылған білім  алушылардың тегін тамақпен қамтылуы қалалық білім бөліміне қарасты С.Лапин атындағы № 261 орта мектептің     келісім – шартына сәйкес ЖК «Ондасын и К» ыстық тамақ ұйымдастырылуда. </w:t>
      </w:r>
    </w:p>
    <w:p w:rsidR="00696AF3" w:rsidRDefault="00696AF3" w:rsidP="00696AF3">
      <w:pPr>
        <w:spacing w:after="0"/>
        <w:ind w:firstLine="708"/>
        <w:jc w:val="both"/>
        <w:rPr>
          <w:rFonts w:ascii="Times New Roman" w:hAnsi="Times New Roman" w:cs="Times New Roman"/>
          <w:sz w:val="24"/>
          <w:szCs w:val="24"/>
          <w:lang w:val="kk-KZ"/>
        </w:rPr>
      </w:pPr>
      <w:r w:rsidRPr="00696AF3">
        <w:rPr>
          <w:rFonts w:ascii="Times New Roman" w:hAnsi="Times New Roman" w:cs="Times New Roman"/>
          <w:sz w:val="24"/>
          <w:szCs w:val="24"/>
          <w:lang w:val="kk-KZ"/>
        </w:rPr>
        <w:t xml:space="preserve">2024-2025 оқу жылы, </w:t>
      </w:r>
      <w:r w:rsidRPr="00696AF3">
        <w:rPr>
          <w:rFonts w:ascii="Times New Roman" w:hAnsi="Times New Roman" w:cs="Times New Roman"/>
          <w:sz w:val="24"/>
          <w:szCs w:val="24"/>
          <w:lang w:val="kk-KZ"/>
        </w:rPr>
        <w:t>Жалпыға бірдей міндетті оқу қорынан» әлеуметтік қорғалмаған отбасы балал</w:t>
      </w:r>
      <w:r w:rsidRPr="00696AF3">
        <w:rPr>
          <w:rFonts w:ascii="Times New Roman" w:hAnsi="Times New Roman" w:cs="Times New Roman"/>
          <w:sz w:val="24"/>
          <w:szCs w:val="24"/>
          <w:lang w:val="kk-KZ"/>
        </w:rPr>
        <w:t>арына</w:t>
      </w:r>
      <w:r>
        <w:rPr>
          <w:rFonts w:ascii="Times New Roman" w:hAnsi="Times New Roman" w:cs="Times New Roman"/>
          <w:sz w:val="24"/>
          <w:szCs w:val="24"/>
          <w:lang w:val="kk-KZ"/>
        </w:rPr>
        <w:t xml:space="preserve"> көмек көрсетуге 2024 – 202</w:t>
      </w:r>
      <w:r>
        <w:rPr>
          <w:rFonts w:ascii="Times New Roman" w:hAnsi="Times New Roman" w:cs="Times New Roman"/>
          <w:sz w:val="24"/>
          <w:szCs w:val="24"/>
          <w:lang w:val="kk-KZ"/>
        </w:rPr>
        <w:t xml:space="preserve">5 оқу жылына бөлінген қаржы әлеуметтік қорғалмаған оқушыларға үйлестіру керек екендігін айта отырып, бөлінген қаржының дұрыс игерілуі мен оқушыларға құжаттардың дұрыс, толық қабылдауына баса назар аударылуы қажет екендігі мен бірінші кезекте қорғаншы, ата-ана қамқорлығынан айырылған балалардың, аз қамтылған отбасы балалардың қамтылуы қажеттігіне көңіл бөлуді міндеттеді. Басты назарда оқу құжатының сәйкестігін ескере отырып, тамақтың берілу сапасын басты назарға алуын комиссия мүшелерінен талап етулерін ескертті. Білім және ғылым министрлігінің 2018 жылғы 31 қазандағы №598 бұйрығының 69 тармағына сәйкес тегін тамақтың ұйымдастырылуы және тамақтандырудың сапасы қадағаланып мониторинг жүргізіліп отырады. </w:t>
      </w:r>
    </w:p>
    <w:p w:rsidR="00696AF3" w:rsidRDefault="00696AF3" w:rsidP="00696AF3">
      <w:pPr>
        <w:pStyle w:val="a5"/>
        <w:tabs>
          <w:tab w:val="left" w:pos="2618"/>
        </w:tabs>
        <w:ind w:firstLine="708"/>
        <w:jc w:val="both"/>
        <w:rPr>
          <w:rFonts w:ascii="Times New Roman" w:hAnsi="Times New Roman"/>
          <w:sz w:val="24"/>
          <w:szCs w:val="24"/>
          <w:lang w:val="kk-KZ"/>
        </w:rPr>
      </w:pPr>
      <w:r>
        <w:rPr>
          <w:rFonts w:ascii="Times New Roman" w:hAnsi="Times New Roman"/>
          <w:sz w:val="24"/>
          <w:szCs w:val="24"/>
          <w:lang w:val="kk-KZ"/>
        </w:rPr>
        <w:t>1-11 сыныптар бойынша Қазақстан Республикасы Білім және ғылым министрінің   2020 жылғы  24 сәуірдегі  №158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көрсетілген қызмет стандарты негізінде 701  білім алушы тег</w:t>
      </w:r>
      <w:r>
        <w:rPr>
          <w:rFonts w:ascii="Times New Roman" w:hAnsi="Times New Roman"/>
          <w:sz w:val="24"/>
          <w:szCs w:val="24"/>
          <w:lang w:val="kk-KZ"/>
        </w:rPr>
        <w:t xml:space="preserve">ін тамақпен қамтамасыз етілген. Оның ішінде 1-4 сыныптар арасында 845 оқушы, 5-11 сыныптар 454 оқушы тамақтанады. </w:t>
      </w:r>
      <w:bookmarkStart w:id="0" w:name="_GoBack"/>
      <w:bookmarkEnd w:id="0"/>
    </w:p>
    <w:p w:rsidR="00696AF3" w:rsidRDefault="00696AF3" w:rsidP="00696AF3">
      <w:pPr>
        <w:pStyle w:val="a3"/>
        <w:tabs>
          <w:tab w:val="left" w:pos="2618"/>
        </w:tabs>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 айында т</w:t>
      </w:r>
      <w:r>
        <w:rPr>
          <w:rFonts w:ascii="Times New Roman" w:hAnsi="Times New Roman" w:cs="Times New Roman"/>
          <w:sz w:val="24"/>
          <w:szCs w:val="24"/>
          <w:lang w:val="kk-KZ"/>
        </w:rPr>
        <w:t>амақ  өнімдерінің  сапасына,  тағамдарды  дайындау технологиясына    тоңазытқыш - технологиялық    жабдықтардың жарамдылығына, өнімдердің және дайын тағамдардың сақтау мерзімдері мен жағдайларының  сақт</w:t>
      </w:r>
      <w:r>
        <w:rPr>
          <w:rFonts w:ascii="Times New Roman" w:hAnsi="Times New Roman" w:cs="Times New Roman"/>
          <w:sz w:val="24"/>
          <w:szCs w:val="24"/>
          <w:lang w:val="kk-KZ"/>
        </w:rPr>
        <w:t xml:space="preserve">алуына  мониторинг  жүргізілді. Мониторинг барысында кемшіліктер анықталмады. </w:t>
      </w:r>
    </w:p>
    <w:p w:rsidR="00696AF3" w:rsidRDefault="00696AF3" w:rsidP="00696AF3">
      <w:pPr>
        <w:pStyle w:val="a3"/>
        <w:tabs>
          <w:tab w:val="left" w:pos="2618"/>
        </w:tabs>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Перспективалық  ас мәзірінің және тағамдар ассортиментінің тізбесі қалалық тұтынушылар құқықтарын қорғау басқармасымен бекітіліп, ауыз су, дайын тағам өнімдер сапасының және мектеп асханасындағы ІI ауысымдағы оқушылардың тамақтануы кезіндегі  санитарлық ережелердің  сақталуын және асқазан, бауыр және басқа маңызды органдардың күрделі ауруына алып келетін коммерциялық сусындарды, тез дайындалатын тамақтарды (гамбургер, хот-дог, чипсы, сағыздар және т.б) сатуға тиым салынып, өнімдердің қауіпсіздігін растайтын құжаттардың (сертификат,ветеринарлық анықтамасы) болуын қадағалау, ыстық  тамақтың сапасын, санитарлық </w:t>
      </w:r>
      <w:r>
        <w:rPr>
          <w:rFonts w:ascii="Times New Roman" w:hAnsi="Times New Roman" w:cs="Times New Roman"/>
          <w:sz w:val="24"/>
          <w:szCs w:val="24"/>
          <w:lang w:val="kk-KZ"/>
        </w:rPr>
        <w:t xml:space="preserve">гигиеналық талаптары үнемі бақылауда. </w:t>
      </w:r>
    </w:p>
    <w:p w:rsidR="00696AF3" w:rsidRPr="00696AF3" w:rsidRDefault="00696AF3" w:rsidP="00696AF3">
      <w:pPr>
        <w:pStyle w:val="a3"/>
        <w:tabs>
          <w:tab w:val="left" w:pos="2618"/>
        </w:tabs>
        <w:ind w:left="0" w:firstLine="708"/>
        <w:jc w:val="center"/>
        <w:rPr>
          <w:rFonts w:ascii="Times New Roman" w:hAnsi="Times New Roman" w:cs="Times New Roman"/>
          <w:b/>
          <w:sz w:val="24"/>
          <w:szCs w:val="24"/>
          <w:lang w:val="kk-KZ"/>
        </w:rPr>
      </w:pPr>
    </w:p>
    <w:p w:rsidR="00696AF3" w:rsidRPr="00696AF3" w:rsidRDefault="00696AF3" w:rsidP="00696AF3">
      <w:pPr>
        <w:pStyle w:val="a3"/>
        <w:tabs>
          <w:tab w:val="left" w:pos="2618"/>
        </w:tabs>
        <w:ind w:left="0" w:firstLine="708"/>
        <w:jc w:val="center"/>
        <w:rPr>
          <w:rFonts w:ascii="Times New Roman" w:hAnsi="Times New Roman" w:cs="Times New Roman"/>
          <w:b/>
          <w:sz w:val="24"/>
          <w:szCs w:val="24"/>
          <w:lang w:val="kk-KZ"/>
        </w:rPr>
      </w:pPr>
      <w:r w:rsidRPr="00696AF3">
        <w:rPr>
          <w:rFonts w:ascii="Times New Roman" w:hAnsi="Times New Roman" w:cs="Times New Roman"/>
          <w:b/>
          <w:sz w:val="24"/>
          <w:szCs w:val="24"/>
          <w:lang w:val="kk-KZ"/>
        </w:rPr>
        <w:t>Әлеуметтік педагог                  Орынбасарова Ақбота</w:t>
      </w:r>
    </w:p>
    <w:p w:rsidR="00390974" w:rsidRPr="00696AF3" w:rsidRDefault="00390974">
      <w:pPr>
        <w:rPr>
          <w:lang w:val="kk-KZ"/>
        </w:rPr>
      </w:pPr>
    </w:p>
    <w:sectPr w:rsidR="00390974" w:rsidRPr="00696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A2"/>
    <w:rsid w:val="00390974"/>
    <w:rsid w:val="00696AF3"/>
    <w:rsid w:val="00AB0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30BD"/>
  <w15:chartTrackingRefBased/>
  <w15:docId w15:val="{D8868541-F2A3-4A41-A20E-79A5C38C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96AF3"/>
    <w:pPr>
      <w:ind w:left="720"/>
      <w:contextualSpacing/>
    </w:pPr>
  </w:style>
  <w:style w:type="paragraph" w:styleId="a5">
    <w:name w:val="No Spacing"/>
    <w:link w:val="a6"/>
    <w:uiPriority w:val="1"/>
    <w:qFormat/>
    <w:rsid w:val="00696AF3"/>
    <w:pPr>
      <w:spacing w:after="0" w:line="240" w:lineRule="auto"/>
    </w:pPr>
    <w:rPr>
      <w:rFonts w:ascii="Calibri" w:eastAsia="Calibri" w:hAnsi="Calibri" w:cs="Times New Roman"/>
      <w:lang w:eastAsia="ru-RU"/>
    </w:rPr>
  </w:style>
  <w:style w:type="character" w:customStyle="1" w:styleId="a6">
    <w:name w:val="Без интервала Знак"/>
    <w:basedOn w:val="a0"/>
    <w:link w:val="a5"/>
    <w:uiPriority w:val="1"/>
    <w:locked/>
    <w:rsid w:val="00696AF3"/>
    <w:rPr>
      <w:rFonts w:ascii="Calibri" w:eastAsia="Calibri" w:hAnsi="Calibri" w:cs="Times New Roman"/>
      <w:lang w:eastAsia="ru-RU"/>
    </w:rPr>
  </w:style>
  <w:style w:type="character" w:customStyle="1" w:styleId="a4">
    <w:name w:val="Абзац списка Знак"/>
    <w:link w:val="a3"/>
    <w:uiPriority w:val="34"/>
    <w:qFormat/>
    <w:locked/>
    <w:rsid w:val="00696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405</Words>
  <Characters>2312</Characters>
  <Application>Microsoft Office Word</Application>
  <DocSecurity>0</DocSecurity>
  <Lines>19</Lines>
  <Paragraphs>5</Paragraphs>
  <ScaleCrop>false</ScaleCrop>
  <Company>SPecialiST RePack</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261</dc:creator>
  <cp:keywords/>
  <dc:description/>
  <cp:lastModifiedBy>261</cp:lastModifiedBy>
  <cp:revision>2</cp:revision>
  <dcterms:created xsi:type="dcterms:W3CDTF">2024-10-08T12:49:00Z</dcterms:created>
  <dcterms:modified xsi:type="dcterms:W3CDTF">2024-10-08T13:03:00Z</dcterms:modified>
</cp:coreProperties>
</file>